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98" w:rsidRPr="00F50698" w:rsidRDefault="00F50698" w:rsidP="00F50698">
      <w:pPr>
        <w:spacing w:after="240" w:line="240" w:lineRule="auto"/>
        <w:jc w:val="center"/>
        <w:rPr>
          <w:b/>
          <w:i/>
          <w:sz w:val="28"/>
          <w:szCs w:val="28"/>
        </w:rPr>
      </w:pPr>
      <w:r w:rsidRPr="00F50698">
        <w:rPr>
          <w:b/>
          <w:sz w:val="28"/>
          <w:szCs w:val="28"/>
        </w:rPr>
        <w:t xml:space="preserve">Index to </w:t>
      </w:r>
      <w:r w:rsidRPr="00F50698">
        <w:rPr>
          <w:b/>
          <w:i/>
          <w:sz w:val="28"/>
          <w:szCs w:val="28"/>
        </w:rPr>
        <w:t xml:space="preserve">Invocation </w:t>
      </w:r>
      <w:r w:rsidRPr="00F50698">
        <w:rPr>
          <w:b/>
          <w:sz w:val="28"/>
          <w:szCs w:val="28"/>
        </w:rPr>
        <w:t>nos. 1-</w:t>
      </w:r>
      <w:r w:rsidR="00A15EEF">
        <w:rPr>
          <w:b/>
          <w:sz w:val="28"/>
          <w:szCs w:val="28"/>
        </w:rPr>
        <w:t>51</w:t>
      </w:r>
      <w:r w:rsidRPr="00F50698">
        <w:rPr>
          <w:b/>
          <w:sz w:val="28"/>
          <w:szCs w:val="28"/>
        </w:rPr>
        <w:t xml:space="preserve"> – by Topic</w:t>
      </w:r>
    </w:p>
    <w:p w:rsidR="00F50698" w:rsidRPr="00F50698" w:rsidRDefault="00F50698" w:rsidP="00F50698">
      <w:pPr>
        <w:spacing w:after="120" w:line="240" w:lineRule="auto"/>
        <w:rPr>
          <w:b/>
        </w:rPr>
      </w:pPr>
      <w:r w:rsidRPr="00F50698">
        <w:rPr>
          <w:b/>
        </w:rPr>
        <w:t xml:space="preserve">A)  </w:t>
      </w:r>
      <w:r w:rsidRPr="00F50698">
        <w:rPr>
          <w:b/>
          <w:i/>
        </w:rPr>
        <w:t xml:space="preserve">Savitri </w:t>
      </w:r>
    </w:p>
    <w:tbl>
      <w:tblPr>
        <w:tblStyle w:val="TableGrid"/>
        <w:tblW w:w="15120" w:type="dxa"/>
        <w:jc w:val="center"/>
        <w:tblLook w:val="01E0"/>
      </w:tblPr>
      <w:tblGrid>
        <w:gridCol w:w="2864"/>
        <w:gridCol w:w="4287"/>
        <w:gridCol w:w="2864"/>
        <w:gridCol w:w="3569"/>
        <w:gridCol w:w="1536"/>
      </w:tblGrid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b/>
              </w:rPr>
            </w:pPr>
            <w:r w:rsidRPr="00F50698">
              <w:rPr>
                <w:b/>
              </w:rPr>
              <w:t>Topic</w:t>
            </w:r>
          </w:p>
          <w:p w:rsidR="00F50698" w:rsidRPr="00F50698" w:rsidRDefault="00F50698" w:rsidP="00F50698">
            <w:r w:rsidRPr="00F50698">
              <w:rPr>
                <w:b/>
              </w:rPr>
              <w:t xml:space="preserve">(N.B. </w:t>
            </w:r>
            <w:r w:rsidRPr="00F50698">
              <w:t xml:space="preserve">The figures given under ‘Passages’ refer to the relevant Book, Canto and line numbers in the Crown Edition of </w:t>
            </w:r>
            <w:r w:rsidRPr="00F50698">
              <w:rPr>
                <w:i/>
              </w:rPr>
              <w:t>Savitri</w:t>
            </w:r>
            <w:r w:rsidRPr="00F50698">
              <w:t>)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b/>
              </w:rPr>
            </w:pPr>
            <w:r w:rsidRPr="00F50698">
              <w:rPr>
                <w:b/>
              </w:rPr>
              <w:t>Title</w:t>
            </w:r>
          </w:p>
        </w:tc>
        <w:tc>
          <w:tcPr>
            <w:tcW w:w="2864" w:type="dxa"/>
          </w:tcPr>
          <w:p w:rsidR="00F50698" w:rsidRPr="00F50698" w:rsidRDefault="00F50698" w:rsidP="00F50698">
            <w:pPr>
              <w:rPr>
                <w:b/>
              </w:rPr>
            </w:pPr>
            <w:r w:rsidRPr="00F50698">
              <w:rPr>
                <w:b/>
              </w:rPr>
              <w:t>Author</w:t>
            </w:r>
          </w:p>
        </w:tc>
        <w:tc>
          <w:tcPr>
            <w:tcW w:w="3569" w:type="dxa"/>
          </w:tcPr>
          <w:p w:rsidR="00F50698" w:rsidRPr="00F50698" w:rsidRDefault="00F50698" w:rsidP="00F50698">
            <w:pPr>
              <w:rPr>
                <w:b/>
              </w:rPr>
            </w:pPr>
            <w:r w:rsidRPr="00F50698">
              <w:rPr>
                <w:b/>
              </w:rPr>
              <w:t>Issue number and pages</w:t>
            </w:r>
          </w:p>
        </w:tc>
        <w:tc>
          <w:tcPr>
            <w:tcW w:w="0" w:type="auto"/>
          </w:tcPr>
          <w:p w:rsidR="00F50698" w:rsidRPr="00F50698" w:rsidRDefault="00F50698" w:rsidP="00F50698">
            <w:pPr>
              <w:rPr>
                <w:b/>
              </w:rPr>
            </w:pPr>
            <w:r w:rsidRPr="00F50698">
              <w:rPr>
                <w:b/>
              </w:rPr>
              <w:t>Recording?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Altar and Kitchen in Savitri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Prema Nandakumar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19:4-17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Apropos of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Amal Kiran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9:35–42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Comments on Savitri from Mother’s Agenda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20:46-47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Day of Eternity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C.N. Sharma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14:14–24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Eternal Yes – Savitri the epic of affirmation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Richard Hartz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34:28-54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Expression of Mystical Elements through Images and Symbols in Sri Aurobindo’s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Martin K.A.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35:46-61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From Sri Aurobindo’s letters on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 xml:space="preserve">1:4–5; 3:3–6; 6:5–7; 8:4–6; 9:4–5; 10:4-5, 17:8-13; 22:26—33 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Letter to the Editor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Dr. Raja </w:t>
            </w:r>
            <w:proofErr w:type="spellStart"/>
            <w:r w:rsidRPr="00F50698">
              <w:t>Marathe</w:t>
            </w:r>
            <w:proofErr w:type="spellEnd"/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38:43-47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Living with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Prema Nandakumar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42:4-23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rPr>
                <w:i/>
              </w:rPr>
              <w:t xml:space="preserve">Outline of Sri Aurobindo’s </w:t>
            </w:r>
            <w:r w:rsidRPr="00F50698">
              <w:rPr>
                <w:i/>
                <w:iCs/>
              </w:rPr>
              <w:t>Savitri</w:t>
            </w:r>
            <w:r w:rsidRPr="00F50698">
              <w:rPr>
                <w:i/>
                <w:iCs/>
              </w:rPr>
              <w:tab/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1:6–15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Poetry of Sri Aurobindo: Mantra, Metrics and Meaning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Rod Hemsell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31:71-83; 32:73-83; 33:57-66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Reading </w:t>
            </w:r>
            <w:r w:rsidRPr="00F50698">
              <w:rPr>
                <w:i/>
                <w:iCs/>
              </w:rPr>
              <w:t>Savitri</w:t>
            </w:r>
            <w:r w:rsidRPr="00F50698">
              <w:rPr>
                <w:i/>
              </w:rPr>
              <w:t xml:space="preserve"> for Progress and Delight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14:25–35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  <w:iCs/>
              </w:rPr>
              <w:t xml:space="preserve">Savitri : </w:t>
            </w:r>
            <w:r w:rsidRPr="00F50698">
              <w:rPr>
                <w:i/>
              </w:rPr>
              <w:t>a Force in Action</w:t>
            </w:r>
          </w:p>
        </w:tc>
        <w:tc>
          <w:tcPr>
            <w:tcW w:w="2864" w:type="dxa"/>
          </w:tcPr>
          <w:p w:rsidR="00F50698" w:rsidRPr="00F50698" w:rsidRDefault="00F50698" w:rsidP="00F50698">
            <w:proofErr w:type="spellStart"/>
            <w:r w:rsidRPr="00F50698">
              <w:t>C.V.Devan</w:t>
            </w:r>
            <w:proofErr w:type="spellEnd"/>
            <w:r w:rsidRPr="00F50698">
              <w:t xml:space="preserve"> Nair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6:25–36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rPr>
                <w:i/>
                <w:iCs/>
              </w:rPr>
              <w:t>Savitri : an epic of the soul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Dr. K. </w:t>
            </w:r>
            <w:proofErr w:type="spellStart"/>
            <w:r w:rsidRPr="00F50698">
              <w:t>Ujjwala</w:t>
            </w:r>
            <w:proofErr w:type="spellEnd"/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38:38-42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  <w:iCs/>
              </w:rPr>
              <w:t xml:space="preserve">Savitri </w:t>
            </w:r>
            <w:r w:rsidRPr="00F50698">
              <w:rPr>
                <w:i/>
              </w:rPr>
              <w:t>: an essay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Nolini Kanta Gupta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7:18–34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 : the legend and the symbol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36:51-70, 37:4-29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 Acronym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G. </w:t>
            </w:r>
            <w:proofErr w:type="spellStart"/>
            <w:r w:rsidRPr="00F50698">
              <w:t>Bhagavat</w:t>
            </w:r>
            <w:proofErr w:type="spellEnd"/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17:4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Savitri’s Boon : letter from </w:t>
            </w:r>
            <w:smartTag w:uri="urn:schemas-microsoft-com:office:smarttags" w:element="place">
              <w:smartTag w:uri="urn:schemas-microsoft-com:office:smarttags" w:element="country-region">
                <w:r w:rsidRPr="00F50698">
                  <w:rPr>
                    <w:i/>
                  </w:rPr>
                  <w:t>Kenya</w:t>
                </w:r>
              </w:smartTag>
            </w:smartTag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V. </w:t>
            </w:r>
            <w:proofErr w:type="spellStart"/>
            <w:r w:rsidRPr="00F50698">
              <w:t>Vora</w:t>
            </w:r>
            <w:proofErr w:type="spellEnd"/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19:18-19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Savitri’s Message to Us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Alok Pandey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30:20–46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Sri Aurobindo’s Savitri: a rediscovery of cosmic Oneness through Love and Light</w:t>
            </w:r>
          </w:p>
        </w:tc>
        <w:tc>
          <w:tcPr>
            <w:tcW w:w="2864" w:type="dxa"/>
          </w:tcPr>
          <w:p w:rsidR="00F50698" w:rsidRPr="00F50698" w:rsidRDefault="00F50698" w:rsidP="00F50698">
            <w:proofErr w:type="spellStart"/>
            <w:r w:rsidRPr="00F50698">
              <w:t>Charan</w:t>
            </w:r>
            <w:proofErr w:type="spellEnd"/>
            <w:r w:rsidRPr="00F50698">
              <w:t xml:space="preserve"> Singh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40:22-39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Udar Pinto’s visit to Savitri Bhavan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Udar Pinto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4:4–16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What </w:t>
            </w:r>
            <w:r w:rsidRPr="00F50698">
              <w:rPr>
                <w:i/>
                <w:iCs/>
              </w:rPr>
              <w:t xml:space="preserve">Savitri </w:t>
            </w:r>
            <w:r w:rsidRPr="00F50698">
              <w:rPr>
                <w:i/>
              </w:rPr>
              <w:t>is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Amal Kiran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Minute" w:val="17"/>
                <w:attr w:name="Hour" w:val="4"/>
              </w:smartTagPr>
              <w:r w:rsidRPr="00F50698">
                <w:t>4:17</w:t>
              </w:r>
            </w:smartTag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What </w:t>
            </w:r>
            <w:r w:rsidRPr="00F50698">
              <w:rPr>
                <w:i/>
                <w:iCs/>
              </w:rPr>
              <w:t xml:space="preserve">Savitri </w:t>
            </w:r>
            <w:r w:rsidRPr="00F50698">
              <w:rPr>
                <w:i/>
              </w:rPr>
              <w:t>is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P.M. </w:t>
            </w:r>
            <w:proofErr w:type="spellStart"/>
            <w:r w:rsidRPr="00F50698">
              <w:t>Vaishnav</w:t>
            </w:r>
            <w:proofErr w:type="spellEnd"/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Minute" w:val="17"/>
                <w:attr w:name="Hour" w:val="4"/>
              </w:smartTagPr>
              <w:r w:rsidRPr="00F50698">
                <w:t>4:17</w:t>
              </w:r>
            </w:smartTag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lastRenderedPageBreak/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What Savitri means to me</w:t>
            </w:r>
          </w:p>
        </w:tc>
        <w:tc>
          <w:tcPr>
            <w:tcW w:w="2864" w:type="dxa"/>
          </w:tcPr>
          <w:p w:rsidR="00F50698" w:rsidRPr="00F50698" w:rsidRDefault="00F50698" w:rsidP="00F50698">
            <w:proofErr w:type="spellStart"/>
            <w:r w:rsidRPr="00F50698">
              <w:t>Ameeta</w:t>
            </w:r>
            <w:proofErr w:type="spellEnd"/>
            <w:r w:rsidRPr="00F50698">
              <w:t xml:space="preserve"> Mehra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29:27–38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rPr>
                <w:i/>
              </w:rPr>
              <w:t xml:space="preserve">Words from the Mother about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 xml:space="preserve">2:2; </w:t>
            </w:r>
            <w:smartTag w:uri="urn:schemas-microsoft-com:office:smarttags" w:element="time">
              <w:smartTagPr>
                <w:attr w:name="Minute" w:val="24"/>
                <w:attr w:name="Hour" w:val="9"/>
              </w:smartTagPr>
              <w:r w:rsidRPr="00F50698">
                <w:t>9:24</w:t>
              </w:r>
            </w:smartTag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General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rPr>
                <w:i/>
              </w:rPr>
              <w:t xml:space="preserve">Words of Sri Aurobindo on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1:4–5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Allusions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Allusions in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31:43-51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Allusions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‘Quartered on the scaffold’ : an allusion elucidated</w:t>
            </w:r>
          </w:p>
        </w:tc>
        <w:tc>
          <w:tcPr>
            <w:tcW w:w="2864" w:type="dxa"/>
          </w:tcPr>
          <w:p w:rsidR="00F50698" w:rsidRPr="00F50698" w:rsidRDefault="00F50698" w:rsidP="00F50698"/>
        </w:tc>
        <w:tc>
          <w:tcPr>
            <w:tcW w:w="3569" w:type="dxa"/>
          </w:tcPr>
          <w:p w:rsidR="00F50698" w:rsidRPr="00F50698" w:rsidRDefault="00F50698" w:rsidP="00F50698">
            <w:r w:rsidRPr="00F50698">
              <w:t>34:73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Allusions : classical mythology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Some allusions to classical mythology in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Sumeet Kumar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24:56-63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Allusions : </w:t>
            </w:r>
            <w:proofErr w:type="spellStart"/>
            <w:r w:rsidRPr="00F50698">
              <w:t>vedic</w:t>
            </w:r>
            <w:proofErr w:type="spellEnd"/>
          </w:p>
        </w:tc>
        <w:tc>
          <w:tcPr>
            <w:tcW w:w="4287" w:type="dxa"/>
          </w:tcPr>
          <w:p w:rsidR="00F50698" w:rsidRPr="00F50698" w:rsidRDefault="00F50698" w:rsidP="00F50698">
            <w:r w:rsidRPr="00F50698">
              <w:rPr>
                <w:i/>
              </w:rPr>
              <w:t xml:space="preserve">Some Vedic Insights into Savitri </w:t>
            </w:r>
            <w:r w:rsidRPr="00F50698">
              <w:t>[extracts from the article appearing in Invocation 26]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R.L. Kashyap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47:4-9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Allusions ; </w:t>
            </w:r>
            <w:proofErr w:type="spellStart"/>
            <w:r w:rsidRPr="00F50698">
              <w:t>vedic</w:t>
            </w:r>
            <w:proofErr w:type="spellEnd"/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Vedic Imagery in Savitri (3)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Vladimir Iatsenko 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29:51–68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Allusions : </w:t>
            </w:r>
            <w:proofErr w:type="spellStart"/>
            <w:r w:rsidRPr="00F50698">
              <w:t>vedic</w:t>
            </w:r>
            <w:proofErr w:type="spellEnd"/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Vedic Symbols in Savitri : Dawn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Vladimir Iatsenko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28:71-78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Allusions : </w:t>
            </w:r>
            <w:proofErr w:type="spellStart"/>
            <w:r w:rsidRPr="00F50698">
              <w:t>vedic</w:t>
            </w:r>
            <w:proofErr w:type="spellEnd"/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Vedic Symbols in Savitri : Night and Dawn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Vladimir Iatsenko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26:51-60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Allusions : </w:t>
            </w:r>
            <w:proofErr w:type="spellStart"/>
            <w:r w:rsidRPr="00F50698">
              <w:t>vedic</w:t>
            </w:r>
            <w:proofErr w:type="spellEnd"/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Vedic Symbols in Sri Aurobindo’s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R.Y Kashyap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26:61-80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Chronology of composition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rPr>
                <w:i/>
              </w:rPr>
              <w:t xml:space="preserve">Chronology of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3:2–36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Chronology of composition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Composition of </w:t>
            </w:r>
            <w:r w:rsidRPr="00F50698">
              <w:rPr>
                <w:i/>
                <w:iCs/>
              </w:rPr>
              <w:t xml:space="preserve">Savitri </w:t>
            </w:r>
            <w:r w:rsidRPr="00F50698">
              <w:rPr>
                <w:i/>
              </w:rPr>
              <w:t xml:space="preserve">: a brief overview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Richard Hartz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3:9–36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Chronology of composition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Composition of Savitri : note on the text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[Richard Hartz]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42:46-55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Chronology of composition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Introduction to the Opening Section of the 1936-37 version of Sri Aurobindo’s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Amal Kiran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35:8-22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Chronology of composition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Earliest Known Draft of Savitri: full text with commentary – a comparison with the final version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43:4-36; 44:28-57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Mythic context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Heroines as Liberators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Professor Manoj Das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27:48-63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Mythic context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Legend of Savitri : a mythic background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Professor Manoj Das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8:18–29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Mythic context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Myth of Savitri and Satyavan : the four boons 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Vladimir Iatsenko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22:46-57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Parts One and Two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Earliest Known Draft of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 with some notes by 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43:4-36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Part  One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Opening Lines of Savitri : a study of its earlier drafts</w:t>
            </w:r>
          </w:p>
        </w:tc>
        <w:tc>
          <w:tcPr>
            <w:tcW w:w="2864" w:type="dxa"/>
          </w:tcPr>
          <w:p w:rsidR="00F50698" w:rsidRPr="00F50698" w:rsidRDefault="00F50698" w:rsidP="00F50698">
            <w:proofErr w:type="spellStart"/>
            <w:r w:rsidRPr="00F50698">
              <w:t>Anurag</w:t>
            </w:r>
            <w:proofErr w:type="spellEnd"/>
            <w:r w:rsidRPr="00F50698">
              <w:t xml:space="preserve"> </w:t>
            </w:r>
            <w:proofErr w:type="spellStart"/>
            <w:r w:rsidRPr="00F50698">
              <w:t>Banerjee</w:t>
            </w:r>
            <w:proofErr w:type="spellEnd"/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37:36-49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Part One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Traveller and the Worlds : Part One of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39:4-44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1.1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From Sri Aurobindo’s letters on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6:5–7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hour before the Gods awake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Amal Kiran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Minute" w:val="24"/>
                <w:attr w:name="Hour" w:val="6"/>
              </w:smartTagPr>
              <w:r w:rsidRPr="00F50698">
                <w:t>6:24</w:t>
              </w:r>
            </w:smartTag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1.1.1-110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From Sri Aurobindo’s letters on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33:49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1.1.1-34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English of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32:54-72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1.1.1-185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About Savitri – Book One Canto One [</w:t>
            </w:r>
            <w:r w:rsidRPr="00F50698">
              <w:rPr>
                <w:i/>
                <w:iCs/>
              </w:rPr>
              <w:t>first part</w:t>
            </w:r>
            <w:r w:rsidRPr="00F50698">
              <w:rPr>
                <w:i/>
              </w:rPr>
              <w:t>]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Minute" w:val="10"/>
                <w:attr w:name="Hour" w:val="6"/>
              </w:smartTagPr>
              <w:r w:rsidRPr="00F50698">
                <w:t>6:10</w:t>
              </w:r>
            </w:smartTag>
            <w:r w:rsidRPr="00F50698">
              <w:t>–23; 7:7–15; 8:9–17; 9:8-16, 10:8–18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1.1.35-139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English of Savitri (2)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33:38-48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1.1.50-53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From Sri Aurobindo’s letters on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33:49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1.1.81-86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From Sri Aurobindo’s letters on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33:50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1.1.96-97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Allusions in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31:44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1.1.96-97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Two lines from </w:t>
            </w:r>
            <w:r w:rsidRPr="00F50698">
              <w:rPr>
                <w:i/>
                <w:iCs/>
              </w:rPr>
              <w:t xml:space="preserve">Savitri </w:t>
            </w:r>
            <w:r w:rsidRPr="00F50698">
              <w:rPr>
                <w:i/>
              </w:rPr>
              <w:t>: a Vedic echo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Prof. C. Subbian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11:11–12; 33:53-54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1.1.121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From Sri Aurobindo’s letters on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33:50-51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1.1.135-139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From Sri Aurobindo’s letters on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33:51-52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1.1.140-185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English of Savitri (3)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34:55-64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1.1.211-14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Some unusual terms in Canto One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Minute" w:val="16"/>
                <w:attr w:name="Hour" w:val="7"/>
              </w:smartTagPr>
              <w:r w:rsidRPr="00F50698">
                <w:t>7:16</w:t>
              </w:r>
            </w:smartTag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1.1.186-252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English of Savitri (4)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35:34-45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1.1.253-342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English of Savitri (5)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36: 37-50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1.1.247-52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Some unusual terms in Canto One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Minute" w:val="17"/>
                <w:attr w:name="Hour" w:val="7"/>
              </w:smartTagPr>
              <w:r w:rsidRPr="00F50698">
                <w:t>7:17</w:t>
              </w:r>
            </w:smartTag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1.1.326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“A stone-still figure of high and godlike Pain”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Nolini Kanta Gupta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25:4-5; 48:4-5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Passages1.2.1-116</w:t>
            </w:r>
          </w:p>
        </w:tc>
        <w:tc>
          <w:tcPr>
            <w:tcW w:w="4287" w:type="dxa"/>
          </w:tcPr>
          <w:p w:rsidR="00F50698" w:rsidRPr="00F50698" w:rsidRDefault="00F50698" w:rsidP="00F50698">
            <w:r w:rsidRPr="00F50698">
              <w:rPr>
                <w:i/>
              </w:rPr>
              <w:t xml:space="preserve">The English of  Savitri </w:t>
            </w:r>
            <w:r w:rsidRPr="00F50698">
              <w:t>(6)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37:50-63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1.2.117-185</w:t>
            </w:r>
          </w:p>
        </w:tc>
        <w:tc>
          <w:tcPr>
            <w:tcW w:w="4287" w:type="dxa"/>
          </w:tcPr>
          <w:p w:rsidR="00F50698" w:rsidRPr="00F50698" w:rsidRDefault="00F50698" w:rsidP="00F50698">
            <w:r w:rsidRPr="00F50698">
              <w:rPr>
                <w:i/>
              </w:rPr>
              <w:t xml:space="preserve">The English of Savitri </w:t>
            </w:r>
            <w:r w:rsidRPr="00F50698">
              <w:t>(7)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38:28-37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1.2.135—184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 Passage from Savitri Book One Canto Two— from Sri Aurobindo’s letters to Amal Kiran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8:4–6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1.2.182-85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Some questions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[</w:t>
            </w:r>
            <w:r w:rsidRPr="00F50698">
              <w:rPr>
                <w:i/>
                <w:iCs/>
              </w:rPr>
              <w:t>Shraddhavan</w:t>
            </w:r>
            <w:r w:rsidRPr="00F50698">
              <w:t>]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9:21-23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1.2.186-278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English of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39:58-73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1.2.279-367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English of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40:7-21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1.2.188-94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Some unusual words in Canto Two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9:17-18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1.2.200-205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From Sri Aurobindo’s letters on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9:4</w:t>
            </w:r>
          </w:p>
        </w:tc>
        <w:tc>
          <w:tcPr>
            <w:tcW w:w="0" w:type="auto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1.2.211-12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Some unusual words in Canto Two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9"/>
                <w:attr w:name="Minute" w:val="18"/>
              </w:smartTagPr>
              <w:r w:rsidRPr="00F50698">
                <w:t>9:18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1.2.215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From Sri Aurobindo’s letters on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9:4-5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1.2.247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Some unusual words in Canto Two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9"/>
                <w:attr w:name="Minute" w:val="18"/>
              </w:smartTagPr>
              <w:r w:rsidRPr="00F50698">
                <w:t>9:18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1.2.262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Some unusual words in Canto Two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9"/>
                <w:attr w:name="Minute" w:val="18"/>
              </w:smartTagPr>
              <w:r w:rsidRPr="00F50698">
                <w:t>9:18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1.2.289-298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Some unusual words in Canto Two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9"/>
                <w:attr w:name="Minute" w:val="19"/>
              </w:smartTagPr>
              <w:r w:rsidRPr="00F50698">
                <w:t>9:19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1.2.35, 68-74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Some questions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[</w:t>
            </w:r>
            <w:r w:rsidRPr="00F50698">
              <w:rPr>
                <w:i/>
                <w:iCs/>
              </w:rPr>
              <w:t>Shraddhavan</w:t>
            </w:r>
            <w:r w:rsidRPr="00F50698">
              <w:t>]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9:20–21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1.2.356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From Sri Aurobindo’s letters on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9:5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1.2.56-61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Some questions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[</w:t>
            </w:r>
            <w:r w:rsidRPr="00F50698">
              <w:rPr>
                <w:i/>
                <w:iCs/>
              </w:rPr>
              <w:t>Shraddhavan</w:t>
            </w:r>
            <w:r w:rsidRPr="00F50698">
              <w:t>]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9"/>
                <w:attr w:name="Minute" w:val="23"/>
              </w:smartTagPr>
              <w:r w:rsidRPr="00F50698">
                <w:t>9:23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1.2.88-93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Some unusual words in Canto Two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9"/>
                <w:attr w:name="Minute" w:val="17"/>
              </w:smartTagPr>
              <w:r w:rsidRPr="00F50698">
                <w:t>9:17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1.3.1-145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English of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41:28-52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 xml:space="preserve">Passages 1.3, 1.4, 1.5 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From Sri Aurobindo’s letters on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10:5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1.3.121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“In the griffin forefront of the Night and Day”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10:27–29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1.3.242—44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22"/>
                <w:attr w:name="Minute" w:val="36"/>
              </w:smartTagPr>
              <w:r w:rsidRPr="00F50698">
                <w:t>22:36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1.3.437-455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About Savitri with some paintings: Part Three : Introduction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Huta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24:5-8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1.3.468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22"/>
                <w:attr w:name="Minute" w:val="37"/>
              </w:smartTagPr>
              <w:r w:rsidRPr="00F50698">
                <w:t>22:37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1.3.629-22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Allusions in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31:45-46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1.3.661-695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About Savitri – Canto Three, passage no. 34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Huta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11:5–8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1.3.711-728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Allusions in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31:44-45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1.3.759—60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22"/>
                <w:attr w:name="Minute" w:val="36"/>
              </w:smartTagPr>
              <w:r w:rsidRPr="00F50698">
                <w:t>22:36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</w:t>
            </w:r>
            <w:r w:rsidRPr="00F50698">
              <w:rPr>
                <w:i/>
              </w:rPr>
              <w:t xml:space="preserve"> </w:t>
            </w:r>
            <w:r w:rsidRPr="00F50698">
              <w:t>1.3.811-12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Two lines from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Amal Kiran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22:14-15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On ‘The Secret </w:t>
            </w:r>
            <w:proofErr w:type="spellStart"/>
            <w:r w:rsidRPr="00F50698">
              <w:rPr>
                <w:i/>
              </w:rPr>
              <w:t>Knowedge</w:t>
            </w:r>
            <w:proofErr w:type="spellEnd"/>
            <w:r w:rsidRPr="00F50698">
              <w:rPr>
                <w:i/>
              </w:rPr>
              <w:t>’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Larry Seidlitz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39: 45-57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Secret Knowledge : a workshop  </w:t>
            </w:r>
          </w:p>
        </w:tc>
        <w:tc>
          <w:tcPr>
            <w:tcW w:w="2864" w:type="dxa"/>
          </w:tcPr>
          <w:p w:rsidR="00F50698" w:rsidRPr="00F50698" w:rsidRDefault="00F50698" w:rsidP="00F50698"/>
        </w:tc>
        <w:tc>
          <w:tcPr>
            <w:tcW w:w="3569" w:type="dxa"/>
          </w:tcPr>
          <w:p w:rsidR="00F50698" w:rsidRPr="00F50698" w:rsidRDefault="00F50698" w:rsidP="00F50698">
            <w:r w:rsidRPr="00F50698">
              <w:t>21:12-13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Agni, the flame within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Sraddhalu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21:14-54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1.4.1-126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Secret Knowledge, section 1  </w:t>
            </w:r>
          </w:p>
        </w:tc>
        <w:tc>
          <w:tcPr>
            <w:tcW w:w="2864" w:type="dxa"/>
          </w:tcPr>
          <w:p w:rsidR="00F50698" w:rsidRPr="00F50698" w:rsidRDefault="00F50698" w:rsidP="00F50698">
            <w:proofErr w:type="spellStart"/>
            <w:r w:rsidRPr="00F50698">
              <w:t>Jhumur</w:t>
            </w:r>
            <w:proofErr w:type="spellEnd"/>
            <w:r w:rsidRPr="00F50698">
              <w:t xml:space="preserve"> Bhattacharya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20:4-16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1.4.1-126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English of Savitri: The Secret Knowledge, section 1 – lines 1 to 126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42:24-39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1.4.218-19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Allusions in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31:47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1.4.222-224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22"/>
                <w:attr w:name="Minute" w:val="38"/>
              </w:smartTagPr>
              <w:r w:rsidRPr="00F50698">
                <w:t>22:38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1.4.736-842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Master of Existence  </w:t>
            </w:r>
          </w:p>
        </w:tc>
        <w:tc>
          <w:tcPr>
            <w:tcW w:w="2864" w:type="dxa"/>
          </w:tcPr>
          <w:p w:rsidR="00F50698" w:rsidRPr="00F50698" w:rsidRDefault="00F50698" w:rsidP="00F50698">
            <w:proofErr w:type="spellStart"/>
            <w:r w:rsidRPr="00F50698">
              <w:t>Jhumur</w:t>
            </w:r>
            <w:proofErr w:type="spellEnd"/>
            <w:r w:rsidRPr="00F50698">
              <w:t xml:space="preserve"> Bhattacharya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21:55-82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1.4.892-93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22"/>
                <w:attr w:name="Minute" w:val="39"/>
              </w:smartTagPr>
              <w:r w:rsidRPr="00F50698">
                <w:t>22:39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1.5.281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Triple Cord 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Nolini Kanta Gupta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22:43-45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1.5.281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22"/>
                <w:attr w:name="Minute" w:val="36"/>
              </w:smartTagPr>
              <w:r w:rsidRPr="00F50698">
                <w:t>22:36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1.5.550—53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22:36-37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2.01.01-102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English of Savitri …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43:37-55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English of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44:4-25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</w:t>
            </w:r>
            <w:r w:rsidRPr="00F50698">
              <w:rPr>
                <w:i/>
              </w:rPr>
              <w:t xml:space="preserve"> </w:t>
            </w:r>
            <w:r w:rsidRPr="00F50698">
              <w:t>2.01-3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Approaching Book Two of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Alok Pandey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31:10-32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2.03,01-440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English of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46:4-51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2.13-14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World Soul …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Professor Arabinda Basu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12:22–41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2.15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Kingdoms of the Greater Knowledge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Sraddhalu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32:4-29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2.15.92-94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Study Notes : responses to readers’ queries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17:25-26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English of Savitri Book Two, Canto Two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45:7-56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</w:t>
            </w:r>
            <w:r w:rsidRPr="00F50698">
              <w:rPr>
                <w:i/>
              </w:rPr>
              <w:t xml:space="preserve"> </w:t>
            </w:r>
            <w:r w:rsidRPr="00F50698">
              <w:t>2.02-3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Kingdom of Subtle Matter, The Glory and the Fall of Life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M.V. Nadkarni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27:32-47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</w:t>
            </w:r>
            <w:r w:rsidRPr="00F50698">
              <w:rPr>
                <w:i/>
              </w:rPr>
              <w:t xml:space="preserve"> </w:t>
            </w:r>
            <w:r w:rsidRPr="00F50698">
              <w:t>2.03.378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nude God-children  </w:t>
            </w:r>
          </w:p>
        </w:tc>
        <w:tc>
          <w:tcPr>
            <w:tcW w:w="2864" w:type="dxa"/>
          </w:tcPr>
          <w:p w:rsidR="00F50698" w:rsidRPr="00F50698" w:rsidRDefault="00F50698" w:rsidP="00F50698"/>
        </w:tc>
        <w:tc>
          <w:tcPr>
            <w:tcW w:w="3569" w:type="dxa"/>
          </w:tcPr>
          <w:p w:rsidR="00F50698" w:rsidRPr="00F50698" w:rsidRDefault="00F50698" w:rsidP="00F50698">
            <w:r w:rsidRPr="00F50698">
              <w:t>11:9–10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2.03.441-538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English of Savitri Book Two Canto Three, Section 5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47: 10-23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2.04.001-200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English of Savitri Book Two Canto Four Sections 1, 2, 3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47: 23-52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2.04.201349-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English of Savitri Book Two Canto Four Section Four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48:44-63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</w:t>
            </w:r>
            <w:r w:rsidRPr="00F50698">
              <w:rPr>
                <w:i/>
              </w:rPr>
              <w:t xml:space="preserve"> </w:t>
            </w:r>
            <w:r w:rsidRPr="00F50698">
              <w:t>2.06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Kingdoms and Godheads of the Greater Life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Alok Pandey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32:30-53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2.06.27-31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Study Notes : responses to readers’ queries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17:17-21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2.07.259-61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Allusions in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31:43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2.07.27-31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Study Notes : responses to readers’ queries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17"/>
                <w:attr w:name="Minute" w:val="21"/>
              </w:smartTagPr>
              <w:r w:rsidRPr="00F50698">
                <w:t>17:21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2.08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World of Falsehood, ...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Huta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15/16:4-14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2.08.250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22"/>
                <w:attr w:name="Minute" w:val="37"/>
              </w:smartTagPr>
              <w:r w:rsidRPr="00F50698">
                <w:t>22:37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2.08.366-75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Study Notes : responses to readers’ queries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17:24-25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2.08.52-55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Study Notes : responses to readers’ queries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17:21-24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2.10, 11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 Book Two, Cantos 10 and 11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Alok Pandey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33:4-27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3.1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Pursuit of the Unknowable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Professor Arabinda Basu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41:12-27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3.3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New Creation 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Sraddhalu Ranade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15/16:39-62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3.4.185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22"/>
                <w:attr w:name="Minute" w:val="37"/>
              </w:smartTagPr>
              <w:r w:rsidRPr="00F50698">
                <w:t>22:37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3.4.259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22:37-38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3.4.327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“A god come down and greater by the fall”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Professor Arabinda Basu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2:9–24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4.1.1-4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Allusions in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31:47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4.2.301-03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Invocation to the yet-</w:t>
            </w:r>
            <w:proofErr w:type="spellStart"/>
            <w:r w:rsidRPr="00F50698">
              <w:rPr>
                <w:i/>
              </w:rPr>
              <w:t>unrisen</w:t>
            </w:r>
            <w:proofErr w:type="spellEnd"/>
            <w:r w:rsidRPr="00F50698">
              <w:rPr>
                <w:i/>
              </w:rPr>
              <w:t xml:space="preserve"> Sun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5:11–15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4.3.220-238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Longest Sentence in English Poetry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Amal Kiran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33:67-69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5.2.8-11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Allusions in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31:49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5.7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Finding of the Soul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Professor S. </w:t>
            </w:r>
            <w:proofErr w:type="spellStart"/>
            <w:r w:rsidRPr="00F50698">
              <w:t>Kandaswami</w:t>
            </w:r>
            <w:proofErr w:type="spellEnd"/>
            <w:r w:rsidRPr="00F50698">
              <w:t xml:space="preserve"> 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24:28-38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5.7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Finding of the Soul : Savitri Book Seven Canto Five  </w:t>
            </w:r>
          </w:p>
        </w:tc>
        <w:tc>
          <w:tcPr>
            <w:tcW w:w="2864" w:type="dxa"/>
          </w:tcPr>
          <w:p w:rsidR="00F50698" w:rsidRPr="00F50698" w:rsidRDefault="00F50698" w:rsidP="00F50698">
            <w:proofErr w:type="spellStart"/>
            <w:r w:rsidRPr="00F50698">
              <w:t>Jhumur</w:t>
            </w:r>
            <w:proofErr w:type="spellEnd"/>
            <w:r w:rsidRPr="00F50698">
              <w:t xml:space="preserve"> Bhattacharya 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24:10-26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</w:t>
            </w:r>
            <w:r w:rsidRPr="00F50698">
              <w:rPr>
                <w:i/>
              </w:rPr>
              <w:t xml:space="preserve"> </w:t>
            </w:r>
            <w:r w:rsidRPr="00F50698">
              <w:t>6.1.1-32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Narad comes chanting through the large and lustrous air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R.Y. Deshpande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26:31-48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</w:t>
            </w:r>
            <w:r w:rsidRPr="00F50698">
              <w:rPr>
                <w:i/>
              </w:rPr>
              <w:t xml:space="preserve"> </w:t>
            </w:r>
            <w:r w:rsidRPr="00F50698">
              <w:t>6.1-2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Book of Fate: an introduction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R.Y Deshpande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25:6-19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Cs/>
              </w:rPr>
            </w:pPr>
            <w:r w:rsidRPr="00F50698">
              <w:t>Passages 6.2.288ff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rPr>
                <w:i/>
                <w:iCs/>
              </w:rPr>
              <w:t>The Saviour’s Way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Amal Kiran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31:68-69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6.2.357-58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Allusions in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31:50-51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6:2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Problem of Pain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Alok Pandey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25:20-47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7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Book of Yoga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Alok Pandey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48:6-32 &amp; 41-43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7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Savitri’s Yoga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M.V. Nadkarni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5:17–30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7.4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Mother answers questions on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45:4-6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7.4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Soul-encounters in Savitri : the Three Mothers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Prema Nandakumar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 xml:space="preserve">29:39–47 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7.6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Sri Aurobindo’s first major spiritual experience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28:47-70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7.7.186-197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Study Notes : responses to readers’ queries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17:14-14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Cs/>
              </w:rPr>
            </w:pPr>
            <w:r w:rsidRPr="00F50698">
              <w:t xml:space="preserve">Passages </w:t>
            </w:r>
            <w:r w:rsidRPr="00F50698">
              <w:rPr>
                <w:iCs/>
              </w:rPr>
              <w:t>8-9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  <w:iCs/>
              </w:rPr>
              <w:t>Savitri</w:t>
            </w:r>
            <w:r w:rsidRPr="00F50698">
              <w:rPr>
                <w:i/>
              </w:rPr>
              <w:t>, Books Eight and Nine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M.V. Nadkarni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8:30–46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</w:t>
            </w:r>
            <w:r w:rsidRPr="00F50698">
              <w:rPr>
                <w:i/>
              </w:rPr>
              <w:t xml:space="preserve"> </w:t>
            </w:r>
            <w:r w:rsidRPr="00F50698">
              <w:t>10.1-3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Savitri’s Debate with Death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M.V. Nadkarni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10:30–51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10.2.229-234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22"/>
                <w:attr w:name="Minute" w:val="35"/>
              </w:smartTagPr>
              <w:r w:rsidRPr="00F50698">
                <w:t>22:35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10.2.229-34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22:35-42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10.3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Debate of Love and Death</w:t>
            </w:r>
          </w:p>
        </w:tc>
        <w:tc>
          <w:tcPr>
            <w:tcW w:w="2864" w:type="dxa"/>
          </w:tcPr>
          <w:p w:rsidR="00F50698" w:rsidRPr="00F50698" w:rsidRDefault="00F50698" w:rsidP="00F50698">
            <w:proofErr w:type="spellStart"/>
            <w:r w:rsidRPr="00F50698">
              <w:t>Jhumur</w:t>
            </w:r>
            <w:proofErr w:type="spellEnd"/>
            <w:r w:rsidRPr="00F50698">
              <w:t xml:space="preserve"> Bhattacharya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34:4-27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10.4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Conquest of Death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M.V. Nadkarni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11:13-31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Passages 11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Soul’s Choice : Savitri, Book Eleven 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M.V. Nadkarni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15/16:15-37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11.1.1242-45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22:38-39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Passages 12</w:t>
            </w:r>
            <w:r w:rsidRPr="00F50698">
              <w:rPr>
                <w:i/>
              </w:rPr>
              <w:t xml:space="preserve"> 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 Book Twelve, and an overall review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M.V. Nadkarni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19:20-44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rPr>
                <w:i/>
              </w:rPr>
              <w:t>Savitri</w:t>
            </w:r>
            <w:r w:rsidRPr="00F50698">
              <w:t xml:space="preserve"> and yoga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Questions on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Amal Kiran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22:16-24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 xml:space="preserve">Sri Aurobindo’s letters on  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Sri Aurobindo’s letters on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Amal Kiran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22:7-13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Study Aids to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Books on </w:t>
            </w:r>
            <w:r w:rsidRPr="00F50698">
              <w:rPr>
                <w:i/>
                <w:iCs/>
              </w:rPr>
              <w:t>Savitri</w:t>
            </w:r>
            <w:r w:rsidRPr="00F50698">
              <w:rPr>
                <w:i/>
              </w:rPr>
              <w:t xml:space="preserve"> in the Savitri Bhavan library</w:t>
            </w:r>
          </w:p>
        </w:tc>
        <w:tc>
          <w:tcPr>
            <w:tcW w:w="2864" w:type="dxa"/>
          </w:tcPr>
          <w:p w:rsidR="00F50698" w:rsidRPr="00F50698" w:rsidRDefault="00F50698" w:rsidP="00F50698"/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Minute" w:val="39"/>
                <w:attr w:name="Hour" w:val="6"/>
              </w:smartTagPr>
              <w:r w:rsidRPr="00F50698">
                <w:t>6:39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Study Aids to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Lexicon of an infinite Mind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Narad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12:42–47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Study Aids to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>
              <w:rPr>
                <w:i/>
              </w:rPr>
              <w:t>New Additions to Savitri Bhavan Reference Collection</w:t>
            </w:r>
          </w:p>
        </w:tc>
        <w:tc>
          <w:tcPr>
            <w:tcW w:w="2864" w:type="dxa"/>
          </w:tcPr>
          <w:p w:rsidR="00F50698" w:rsidRPr="00F50698" w:rsidRDefault="00F50698" w:rsidP="00F50698"/>
        </w:tc>
        <w:tc>
          <w:tcPr>
            <w:tcW w:w="3569" w:type="dxa"/>
          </w:tcPr>
          <w:p w:rsidR="00F50698" w:rsidRPr="00F50698" w:rsidRDefault="00F50698" w:rsidP="00F50698">
            <w:r>
              <w:t>50:60</w:t>
            </w:r>
          </w:p>
        </w:tc>
        <w:tc>
          <w:tcPr>
            <w:tcW w:w="1536" w:type="dxa"/>
          </w:tcPr>
          <w:p w:rsidR="00F50698" w:rsidRPr="00F50698" w:rsidRDefault="00F50698" w:rsidP="00F50698">
            <w:r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Study Aids to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New Study Aids</w:t>
            </w:r>
          </w:p>
        </w:tc>
        <w:tc>
          <w:tcPr>
            <w:tcW w:w="2864" w:type="dxa"/>
          </w:tcPr>
          <w:p w:rsidR="00F50698" w:rsidRPr="00F50698" w:rsidRDefault="00F50698" w:rsidP="00F50698"/>
        </w:tc>
        <w:tc>
          <w:tcPr>
            <w:tcW w:w="3569" w:type="dxa"/>
          </w:tcPr>
          <w:p w:rsidR="00F50698" w:rsidRPr="00F50698" w:rsidRDefault="00F50698" w:rsidP="00F50698">
            <w:r w:rsidRPr="00F50698">
              <w:t>40:47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Study Aids to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New Study Materials on Savitri</w:t>
            </w:r>
          </w:p>
        </w:tc>
        <w:tc>
          <w:tcPr>
            <w:tcW w:w="2864" w:type="dxa"/>
          </w:tcPr>
          <w:p w:rsidR="00F50698" w:rsidRPr="00F50698" w:rsidRDefault="00F50698" w:rsidP="00F50698"/>
        </w:tc>
        <w:tc>
          <w:tcPr>
            <w:tcW w:w="3569" w:type="dxa"/>
          </w:tcPr>
          <w:p w:rsidR="00F50698" w:rsidRPr="00F50698" w:rsidRDefault="00F50698" w:rsidP="00F50698">
            <w:r w:rsidRPr="00F50698">
              <w:t>35:84-87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Themes : Aswapati’s yoga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Traveller of the Worlds : approaching the second Book of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M.V. Nadkarni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26:13-30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Themes : Christ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Christ in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pPr>
              <w:rPr>
                <w:iCs/>
              </w:rPr>
            </w:pPr>
            <w:r w:rsidRPr="00F50698">
              <w:rPr>
                <w:iCs/>
              </w:rPr>
              <w:t>Martin Sobieroj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31:52-67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Themes : Death and Immortality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Challenge of Death and Conquest of Immortality  The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Alok Pandey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28:24-46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Themes : Light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‘Light’ in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V. </w:t>
            </w:r>
            <w:proofErr w:type="spellStart"/>
            <w:r w:rsidRPr="00F50698">
              <w:t>Vora</w:t>
            </w:r>
            <w:proofErr w:type="spellEnd"/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21:84-86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Themes : Love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Journey of Love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Alok Pandey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38:4-27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proofErr w:type="spellStart"/>
            <w:r w:rsidRPr="00F50698">
              <w:t>Themes:</w:t>
            </w:r>
            <w:r w:rsidRPr="00F50698">
              <w:rPr>
                <w:i/>
              </w:rPr>
              <w:t>Om</w:t>
            </w:r>
            <w:proofErr w:type="spellEnd"/>
            <w:r w:rsidRPr="00F50698">
              <w:rPr>
                <w:i/>
              </w:rPr>
              <w:t xml:space="preserve"> </w:t>
            </w:r>
            <w:proofErr w:type="spellStart"/>
            <w:r w:rsidRPr="00F50698">
              <w:rPr>
                <w:i/>
              </w:rPr>
              <w:t>namobhagavate</w:t>
            </w:r>
            <w:proofErr w:type="spellEnd"/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Mother’s mantra and Savitri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Rod Hemsell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 xml:space="preserve">25:48-54 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Themes: Savitri and Satyavan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Mother answers questions on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45:6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roofErr w:type="spellStart"/>
            <w:r w:rsidRPr="00F50698">
              <w:t>ThemeSri</w:t>
            </w:r>
            <w:proofErr w:type="spellEnd"/>
            <w:r w:rsidRPr="00F50698">
              <w:t xml:space="preserve"> Aurobindo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Sri Aurobindo in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Georges van </w:t>
            </w:r>
            <w:proofErr w:type="spellStart"/>
            <w:r w:rsidRPr="00F50698">
              <w:t>Vrekhem</w:t>
            </w:r>
            <w:proofErr w:type="spellEnd"/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4:18–28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Themes : Supermind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Supermind in Savitri</w:t>
            </w:r>
          </w:p>
        </w:tc>
        <w:tc>
          <w:tcPr>
            <w:tcW w:w="2864" w:type="dxa"/>
          </w:tcPr>
          <w:p w:rsidR="00F50698" w:rsidRPr="00F50698" w:rsidRDefault="00F50698" w:rsidP="00F50698"/>
        </w:tc>
        <w:tc>
          <w:tcPr>
            <w:tcW w:w="3569" w:type="dxa"/>
          </w:tcPr>
          <w:p w:rsidR="00F50698" w:rsidRPr="00F50698" w:rsidRDefault="00F50698" w:rsidP="00F50698">
            <w:r w:rsidRPr="00F50698">
              <w:t>36:35-36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Themes : Supramental Manifestation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Golden Day  </w:t>
            </w:r>
          </w:p>
        </w:tc>
        <w:tc>
          <w:tcPr>
            <w:tcW w:w="2864" w:type="dxa"/>
          </w:tcPr>
          <w:p w:rsidR="00F50698" w:rsidRPr="00F50698" w:rsidRDefault="00F50698" w:rsidP="00F50698"/>
        </w:tc>
        <w:tc>
          <w:tcPr>
            <w:tcW w:w="3569" w:type="dxa"/>
          </w:tcPr>
          <w:p w:rsidR="00F50698" w:rsidRPr="00F50698" w:rsidRDefault="00F50698" w:rsidP="00F50698">
            <w:r w:rsidRPr="00F50698">
              <w:t>21:7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Themes : The Mighty Mother 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Mighty Mother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Sri Aurobindo, </w:t>
            </w:r>
          </w:p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24:39-47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Themes : The Mother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in Savitri   </w:t>
            </w:r>
          </w:p>
        </w:tc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18:2-27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Themes : transformation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Theme of ‘Transformation’ in Savitri 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23:52-71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Themes : yoga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Yoga in Savitri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Shruti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17:27-44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rPr>
                <w:iCs/>
              </w:rPr>
              <w:t>Themes : yoga of the earth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  <w:iCs/>
              </w:rPr>
              <w:t xml:space="preserve">Savitri </w:t>
            </w:r>
            <w:r w:rsidRPr="00F50698">
              <w:rPr>
                <w:i/>
              </w:rPr>
              <w:t>as the Yoga of the Earth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Dr. Ananda Reddy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13:24–48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Translating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A Poet’s Jottings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Raymond </w:t>
            </w:r>
            <w:proofErr w:type="spellStart"/>
            <w:r w:rsidRPr="00F50698">
              <w:t>Thépot</w:t>
            </w:r>
            <w:proofErr w:type="spellEnd"/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23:47-51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Translating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A Letter from the Mother to Huta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23:5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Translating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Two Letters from the Mother to </w:t>
            </w:r>
            <w:proofErr w:type="spellStart"/>
            <w:r w:rsidRPr="00F50698">
              <w:rPr>
                <w:i/>
              </w:rPr>
              <w:t>Prithwi</w:t>
            </w:r>
            <w:proofErr w:type="spellEnd"/>
            <w:r w:rsidRPr="00F50698">
              <w:rPr>
                <w:i/>
              </w:rPr>
              <w:t xml:space="preserve"> Singh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23:6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Translating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Mother’s Savitri translations  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20:28-45; 23:7-36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Translating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On translating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Amal Kiran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29:48-49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Translating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Translating Savitri</w:t>
            </w:r>
          </w:p>
        </w:tc>
        <w:tc>
          <w:tcPr>
            <w:tcW w:w="2864" w:type="dxa"/>
          </w:tcPr>
          <w:p w:rsidR="00F50698" w:rsidRPr="00F50698" w:rsidRDefault="00F50698" w:rsidP="00F50698"/>
        </w:tc>
        <w:tc>
          <w:tcPr>
            <w:tcW w:w="3569" w:type="dxa"/>
          </w:tcPr>
          <w:p w:rsidR="00F50698" w:rsidRPr="00F50698" w:rsidRDefault="00F50698" w:rsidP="00F50698">
            <w:r w:rsidRPr="00F50698">
              <w:t>23:4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Translating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Translating Savitri : The Book of Yoga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Carlo </w:t>
            </w:r>
            <w:proofErr w:type="spellStart"/>
            <w:r w:rsidRPr="00F50698">
              <w:t>Chiopris</w:t>
            </w:r>
            <w:proofErr w:type="spellEnd"/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23:42-46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Writing of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Eye-witness accounts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Champaklal</w:t>
            </w:r>
          </w:p>
        </w:tc>
        <w:tc>
          <w:tcPr>
            <w:tcW w:w="3569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Minute" w:val="34"/>
                <w:attr w:name="Hour" w:val="22"/>
              </w:smartTagPr>
              <w:r w:rsidRPr="00F50698">
                <w:t>22:34</w:t>
              </w:r>
            </w:smartTag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Writing of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Extracts from Sri Aurobindo’s letters on 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 xml:space="preserve">Sri Aurobindo, compiled by Jayantilal I. </w:t>
            </w:r>
            <w:proofErr w:type="spellStart"/>
            <w:r w:rsidRPr="00F50698">
              <w:t>Gathiawala</w:t>
            </w:r>
            <w:proofErr w:type="spellEnd"/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38:49-56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>Writing of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From Sri Aurobindo’s letters on </w:t>
            </w:r>
            <w:r w:rsidRPr="00F50698">
              <w:rPr>
                <w:i/>
                <w:iCs/>
              </w:rPr>
              <w:t>Savitri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3:3–6;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64" w:type="dxa"/>
          </w:tcPr>
          <w:p w:rsidR="00F50698" w:rsidRPr="00F50698" w:rsidRDefault="00F50698" w:rsidP="00F50698">
            <w:r w:rsidRPr="00F50698">
              <w:t>Writing of</w:t>
            </w:r>
          </w:p>
        </w:tc>
        <w:tc>
          <w:tcPr>
            <w:tcW w:w="4287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rPr>
                <w:i/>
              </w:rPr>
              <w:t xml:space="preserve">From </w:t>
            </w:r>
            <w:r w:rsidRPr="00F50698">
              <w:rPr>
                <w:i/>
                <w:iCs/>
              </w:rPr>
              <w:t>Twelve Years with Sri Aurobindo</w:t>
            </w:r>
          </w:p>
        </w:tc>
        <w:tc>
          <w:tcPr>
            <w:tcW w:w="2864" w:type="dxa"/>
          </w:tcPr>
          <w:p w:rsidR="00F50698" w:rsidRPr="00F50698" w:rsidRDefault="00F50698" w:rsidP="00F50698">
            <w:r w:rsidRPr="00F50698">
              <w:t>Nirodbaran</w:t>
            </w:r>
          </w:p>
        </w:tc>
        <w:tc>
          <w:tcPr>
            <w:tcW w:w="3569" w:type="dxa"/>
          </w:tcPr>
          <w:p w:rsidR="00F50698" w:rsidRPr="00F50698" w:rsidRDefault="00F50698" w:rsidP="00F50698">
            <w:r w:rsidRPr="00F50698">
              <w:t>3:7–8</w:t>
            </w:r>
          </w:p>
        </w:tc>
        <w:tc>
          <w:tcPr>
            <w:tcW w:w="1536" w:type="dxa"/>
          </w:tcPr>
          <w:p w:rsidR="00F50698" w:rsidRPr="00F50698" w:rsidRDefault="00F50698" w:rsidP="00F50698">
            <w:r w:rsidRPr="00F50698">
              <w:t>N</w:t>
            </w:r>
          </w:p>
        </w:tc>
      </w:tr>
    </w:tbl>
    <w:p w:rsidR="00F50698" w:rsidRPr="00F50698" w:rsidRDefault="00F50698" w:rsidP="00F50698">
      <w:pPr>
        <w:spacing w:after="0" w:line="240" w:lineRule="auto"/>
        <w:rPr>
          <w:b/>
        </w:rPr>
      </w:pPr>
    </w:p>
    <w:p w:rsidR="00F50698" w:rsidRPr="00F50698" w:rsidRDefault="00F50698" w:rsidP="00F50698">
      <w:pPr>
        <w:spacing w:after="0" w:line="240" w:lineRule="auto"/>
        <w:rPr>
          <w:b/>
        </w:rPr>
      </w:pPr>
    </w:p>
    <w:p w:rsidR="00F50698" w:rsidRPr="00F50698" w:rsidRDefault="00F50698" w:rsidP="00F50698">
      <w:pPr>
        <w:spacing w:after="0" w:line="240" w:lineRule="auto"/>
        <w:rPr>
          <w:b/>
        </w:rPr>
      </w:pPr>
      <w:r w:rsidRPr="00F50698">
        <w:rPr>
          <w:b/>
        </w:rPr>
        <w:t>B) Other Topics</w:t>
      </w:r>
    </w:p>
    <w:tbl>
      <w:tblPr>
        <w:tblStyle w:val="TableGrid"/>
        <w:tblW w:w="15155" w:type="dxa"/>
        <w:jc w:val="center"/>
        <w:tblLook w:val="01E0"/>
      </w:tblPr>
      <w:tblGrid>
        <w:gridCol w:w="2858"/>
        <w:gridCol w:w="4290"/>
        <w:gridCol w:w="2860"/>
        <w:gridCol w:w="3520"/>
        <w:gridCol w:w="1627"/>
      </w:tblGrid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pPr>
              <w:rPr>
                <w:b/>
              </w:rPr>
            </w:pPr>
            <w:r w:rsidRPr="00F50698">
              <w:rPr>
                <w:b/>
              </w:rPr>
              <w:t>Topic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b/>
              </w:rPr>
            </w:pPr>
            <w:r w:rsidRPr="00F50698">
              <w:rPr>
                <w:b/>
              </w:rPr>
              <w:t>Title</w:t>
            </w:r>
          </w:p>
        </w:tc>
        <w:tc>
          <w:tcPr>
            <w:tcW w:w="2860" w:type="dxa"/>
          </w:tcPr>
          <w:p w:rsidR="00F50698" w:rsidRPr="00F50698" w:rsidRDefault="00F50698" w:rsidP="00F50698">
            <w:pPr>
              <w:rPr>
                <w:b/>
              </w:rPr>
            </w:pPr>
            <w:r w:rsidRPr="00F50698">
              <w:rPr>
                <w:b/>
              </w:rPr>
              <w:t>Author</w:t>
            </w:r>
          </w:p>
        </w:tc>
        <w:tc>
          <w:tcPr>
            <w:tcW w:w="3520" w:type="dxa"/>
          </w:tcPr>
          <w:p w:rsidR="00F50698" w:rsidRPr="00F50698" w:rsidRDefault="00F50698" w:rsidP="00F50698">
            <w:pPr>
              <w:rPr>
                <w:b/>
              </w:rPr>
            </w:pPr>
            <w:r w:rsidRPr="00F50698">
              <w:rPr>
                <w:b/>
              </w:rPr>
              <w:t>Issue number and pages</w:t>
            </w:r>
          </w:p>
        </w:tc>
        <w:tc>
          <w:tcPr>
            <w:tcW w:w="1627" w:type="dxa"/>
          </w:tcPr>
          <w:p w:rsidR="00F50698" w:rsidRPr="00F50698" w:rsidRDefault="00F50698" w:rsidP="00F50698">
            <w:pPr>
              <w:rPr>
                <w:b/>
              </w:rPr>
            </w:pPr>
            <w:r w:rsidRPr="00F50698">
              <w:rPr>
                <w:b/>
              </w:rPr>
              <w:t>Recording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rPr>
                <w:i/>
              </w:rPr>
              <w:t xml:space="preserve">About Savitri 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About Savitri ; [introduction by Huta]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Huta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2:3–8; 6:9; 7:5–6; 8:7; 9:6; 10:6;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pPr>
              <w:rPr>
                <w:lang w:val="de-DE"/>
              </w:rPr>
            </w:pPr>
            <w:r w:rsidRPr="00F50698">
              <w:rPr>
                <w:lang w:val="de-DE"/>
              </w:rPr>
              <w:t xml:space="preserve">Amal Kiran (K.D. Sethna) : 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Amal Kiran : the Clear Ray [</w:t>
            </w:r>
            <w:r w:rsidRPr="00F50698">
              <w:t>Centenary Tribute]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22:4-6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Amal Kiran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Amal Kiran and Savitri [</w:t>
            </w:r>
            <w:r w:rsidRPr="00F50698">
              <w:t>Obituary section</w:t>
            </w:r>
            <w:r w:rsidRPr="00F50698">
              <w:rPr>
                <w:i/>
              </w:rPr>
              <w:t>]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Shraddhavan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35:8-33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Arabinda Basu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Professor Arabinda Basu (1918 to 2012)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41: 6-11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Gayatri Mantra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Sri Aurobindo’s Gayatri Mantra 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 xml:space="preserve">Sri Aurobindo 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44:26-27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Kireet Joshi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In Grateful Memory: Shri Kireet Joshi (1931 to 2014)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41:4-6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Mantra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Mantra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38:48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rPr>
                <w:i/>
              </w:rPr>
              <w:t>Meditations on Savitri</w:t>
            </w:r>
            <w:r w:rsidRPr="00F50698">
              <w:t xml:space="preserve"> : Mother’s sketches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Mother’s </w:t>
            </w:r>
            <w:r w:rsidRPr="00F50698">
              <w:rPr>
                <w:i/>
                <w:iCs/>
              </w:rPr>
              <w:t>Savitri</w:t>
            </w:r>
            <w:r w:rsidRPr="00F50698">
              <w:rPr>
                <w:i/>
              </w:rPr>
              <w:t xml:space="preserve"> Drawings  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1:16–17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rPr>
                <w:i/>
              </w:rPr>
              <w:t>Meditations on Savitri</w:t>
            </w:r>
            <w:r w:rsidRPr="00F50698">
              <w:t xml:space="preserve"> : Mother’s sketches</w:t>
            </w:r>
            <w:r w:rsidRPr="00F50698">
              <w:rPr>
                <w:i/>
              </w:rPr>
              <w:t xml:space="preserve"> </w:t>
            </w:r>
            <w:r w:rsidRPr="00F50698">
              <w:t xml:space="preserve">: 1.1.17  - comment by the Mother 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Answer to readers’ query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Huta</w:t>
            </w:r>
          </w:p>
        </w:tc>
        <w:tc>
          <w:tcPr>
            <w:tcW w:w="3520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8"/>
                <w:attr w:name="Minute" w:val="47"/>
              </w:smartTagPr>
              <w:r w:rsidRPr="00F50698">
                <w:t>8:47</w:t>
              </w:r>
            </w:smartTag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rPr>
                <w:i/>
              </w:rPr>
              <w:t xml:space="preserve">Meditations on Savitri </w:t>
            </w:r>
            <w:r w:rsidRPr="00F50698">
              <w:t>: paintings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 answers questions about Savitri  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20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22"/>
                <w:attr w:name="Minute" w:val="35"/>
              </w:smartTagPr>
              <w:r w:rsidRPr="00F50698">
                <w:t>22:35</w:t>
              </w:r>
            </w:smartTag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rPr>
                <w:i/>
              </w:rPr>
              <w:t xml:space="preserve">Meditations on Savitri : </w:t>
            </w:r>
            <w:r w:rsidRPr="00F50698">
              <w:t>films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My experiences with ‘Meditations on Savitri’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Manohar (Luigi Fedele)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34:66-72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Mother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Remembering the Mother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Narad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 xml:space="preserve">30:47–75 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 xml:space="preserve">Mother 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A Meditation and a Prayer : </w:t>
            </w:r>
            <w:smartTag w:uri="urn:schemas-microsoft-com:office:smarttags" w:element="date">
              <w:smartTagPr>
                <w:attr w:name="Month" w:val="4"/>
                <w:attr w:name="Day" w:val="3"/>
                <w:attr w:name="Year" w:val="1914"/>
              </w:smartTagPr>
              <w:r w:rsidRPr="00F50698">
                <w:rPr>
                  <w:i/>
                </w:rPr>
                <w:t>April 3, 1914</w:t>
              </w:r>
            </w:smartTag>
            <w:r w:rsidRPr="00F50698">
              <w:rPr>
                <w:i/>
              </w:rPr>
              <w:t xml:space="preserve">  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24:27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Mother : chair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smartTag w:uri="urn:schemas-microsoft-com:office:smarttags" w:element="date">
              <w:smartTagPr>
                <w:attr w:name="Month" w:val="10"/>
                <w:attr w:name="Day" w:val="26"/>
                <w:attr w:name="Year" w:val="2001"/>
              </w:smartTagPr>
              <w:r w:rsidRPr="00F50698">
                <w:rPr>
                  <w:i/>
                </w:rPr>
                <w:t>October 26, 2001</w:t>
              </w:r>
            </w:smartTag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13:4–5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Mother : cherry-blossom experience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Mother’s meditation of April 7, 1917  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20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5"/>
                <w:attr w:name="Minute" w:val="31"/>
              </w:smartTagPr>
              <w:r w:rsidRPr="00F50698">
                <w:t>5:31</w:t>
              </w:r>
            </w:smartTag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Mother : her paintings and drawings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Light on the Mother’s Paintings and Drawings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Huta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30:4–19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Mother and Huta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Mysterious Rose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Huta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31:4-7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Mother and Huta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Paintings inspired by some of Sri Aurobindo’s poems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Huta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20:22-27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t xml:space="preserve">Mother and </w:t>
            </w:r>
            <w:r w:rsidRPr="00F50698">
              <w:rPr>
                <w:i/>
              </w:rPr>
              <w:t>Savitri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My </w:t>
            </w:r>
            <w:r w:rsidRPr="00F50698">
              <w:rPr>
                <w:i/>
                <w:iCs/>
              </w:rPr>
              <w:t xml:space="preserve">Savitri </w:t>
            </w:r>
            <w:r w:rsidRPr="00F50698">
              <w:rPr>
                <w:i/>
              </w:rPr>
              <w:t>Work with the Mother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Huta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12:5–18; 13:6–23; 14:4–13;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Mother - teachings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Spiritual and Occult Truths, as revealed by the Mother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Huta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27:4-24, 28:4-23, 29:4-19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Nadkarni, Dr. M.V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Dialogue with Dr. Nadkarni 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 xml:space="preserve">P.N. </w:t>
            </w:r>
            <w:proofErr w:type="spellStart"/>
            <w:r w:rsidRPr="00F50698">
              <w:t>Paranjape</w:t>
            </w:r>
            <w:proofErr w:type="spellEnd"/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27:28-31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Nadkarni, Dr. M.V : obituary tribute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Dr. Mangesh V. Nadkarni 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27:25-27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Nirodbaran : obituary tribute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Remembering Nirodbaran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26:4-6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pPr>
              <w:rPr>
                <w:iCs/>
              </w:rPr>
            </w:pPr>
            <w:smartTag w:uri="urn:schemas-microsoft-com:office:smarttags" w:element="place">
              <w:r w:rsidRPr="00F50698">
                <w:rPr>
                  <w:iCs/>
                </w:rPr>
                <w:t>OM</w:t>
              </w:r>
            </w:smartTag>
            <w:r w:rsidRPr="00F50698">
              <w:rPr>
                <w:iCs/>
              </w:rPr>
              <w:t xml:space="preserve"> Choir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History and development of the OM Choir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Narad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33:75-82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pPr>
              <w:rPr>
                <w:iCs/>
              </w:rPr>
            </w:pPr>
            <w:r w:rsidRPr="00F50698">
              <w:rPr>
                <w:iCs/>
              </w:rPr>
              <w:t>Poems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rPr>
                <w:i/>
              </w:rPr>
              <w:t>Savitri</w:t>
            </w:r>
            <w:r w:rsidRPr="00F50698">
              <w:rPr>
                <w:iCs/>
              </w:rPr>
              <w:t xml:space="preserve">  (a sonnet in French </w:t>
            </w:r>
            <w:r w:rsidRPr="00F50698">
              <w:t>with English translation</w:t>
            </w:r>
            <w:r w:rsidRPr="00F50698">
              <w:rPr>
                <w:i/>
              </w:rPr>
              <w:t>)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 xml:space="preserve">Paul </w:t>
            </w:r>
            <w:proofErr w:type="spellStart"/>
            <w:r w:rsidRPr="00F50698">
              <w:t>Verlainel</w:t>
            </w:r>
            <w:proofErr w:type="spellEnd"/>
            <w:r w:rsidRPr="00F50698">
              <w:t xml:space="preserve"> </w:t>
            </w:r>
          </w:p>
        </w:tc>
        <w:tc>
          <w:tcPr>
            <w:tcW w:w="3520" w:type="dxa"/>
          </w:tcPr>
          <w:p w:rsidR="00F50698" w:rsidRPr="00F50698" w:rsidRDefault="00F50698" w:rsidP="00F50698"/>
          <w:p w:rsidR="00F50698" w:rsidRPr="00F50698" w:rsidRDefault="00F50698" w:rsidP="00F50698">
            <w:r w:rsidRPr="00F50698">
              <w:t>31:70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Poems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Dawn 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Amal Kiran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29:50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pPr>
              <w:rPr>
                <w:iCs/>
              </w:rPr>
            </w:pPr>
            <w:r w:rsidRPr="00F50698">
              <w:rPr>
                <w:iCs/>
              </w:rPr>
              <w:t>Poems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rPr>
                <w:i/>
                <w:iCs/>
              </w:rPr>
              <w:t>Rose of God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31:8-9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pPr>
              <w:rPr>
                <w:iCs/>
              </w:rPr>
            </w:pPr>
            <w:r w:rsidRPr="00F50698">
              <w:rPr>
                <w:iCs/>
              </w:rPr>
              <w:t>Poems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  <w:iCs/>
              </w:rPr>
              <w:t>Seer deep-hearted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4:3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Poems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World Game 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21:83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Poems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Warrior Soul 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Nirodbaran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26:3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Poetry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Power of Poetry   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20" w:type="dxa"/>
          </w:tcPr>
          <w:p w:rsidR="00F50698" w:rsidRPr="00F50698" w:rsidRDefault="00F50698" w:rsidP="00F50698">
            <w:smartTag w:uri="urn:schemas-microsoft-com:office:smarttags" w:element="time">
              <w:smartTagPr>
                <w:attr w:name="Hour" w:val="22"/>
                <w:attr w:name="Minute" w:val="25"/>
              </w:smartTagPr>
              <w:r w:rsidRPr="00F50698">
                <w:t>22:25</w:t>
              </w:r>
            </w:smartTag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Activities of Savitri Bhavan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31:33-42; 33:70-74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Hostel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36:77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New  Developments at Savitri Bhavan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29:70–79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New Study Materials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9:25–27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News of Savitri Bhavan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906F90">
            <w:r w:rsidRPr="00F50698">
              <w:t xml:space="preserve">4:29–31; 9:28–34; 7:35–40; 10:21-26; 12:9–21; 14:36–37, 15/16 : 64-66, 21 : 4-6, 22 : 58-59, 23 :72-75, 24:48-54, 25:54-62, 26:81-83, 28:79-83, 32:84-87; 36:72-76, 38:70-75, 39:74-79; 41:53-59; 42:46-59, 43:56-63; 44:58-63; 45:60-63; 46:54-63; 47:55-63; </w:t>
            </w:r>
            <w:r w:rsidRPr="00906F90">
              <w:rPr>
                <w:b/>
              </w:rPr>
              <w:t>48</w:t>
            </w:r>
            <w:r w:rsidRPr="00F50698">
              <w:t>:33-40 &amp; 64-67</w:t>
            </w:r>
            <w:r>
              <w:t xml:space="preserve">; </w:t>
            </w:r>
            <w:r w:rsidR="00906F90">
              <w:rPr>
                <w:b/>
              </w:rPr>
              <w:t xml:space="preserve">49:61-67; </w:t>
            </w:r>
            <w:r w:rsidRPr="00906F90">
              <w:rPr>
                <w:b/>
              </w:rPr>
              <w:t>50</w:t>
            </w:r>
            <w:r>
              <w:t>:4 &amp;61-63</w:t>
            </w:r>
            <w:r w:rsidR="00DE51A6">
              <w:t xml:space="preserve">; </w:t>
            </w:r>
            <w:r w:rsidR="00DE51A6" w:rsidRPr="00906F90">
              <w:rPr>
                <w:b/>
              </w:rPr>
              <w:t>51</w:t>
            </w:r>
            <w:r w:rsidR="00DE51A6">
              <w:t>:</w:t>
            </w:r>
            <w:r w:rsidR="00906F90">
              <w:t>29-32+56-58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Nirodbaran’s talk at the inauguration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Nirodbaran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5:7–8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r w:rsidRPr="00F50698">
              <w:rPr>
                <w:i/>
              </w:rPr>
              <w:t xml:space="preserve">Recent Developments </w:t>
            </w:r>
            <w:r w:rsidRPr="00F50698">
              <w:t>[2010-11]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34:74-83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Research activities of Savitri Bhavan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38:57-67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Research at Savitri Bhavan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11:32–36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 Bhavan : a brief history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5:3–5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  <w:r w:rsidRPr="00F50698">
              <w:rPr>
                <w:i/>
              </w:rPr>
              <w:t>Savitri Bhavan Activities</w:t>
            </w:r>
          </w:p>
        </w:tc>
        <w:tc>
          <w:tcPr>
            <w:tcW w:w="2860" w:type="dxa"/>
          </w:tcPr>
          <w:p w:rsidR="00F50698" w:rsidRPr="00F50698" w:rsidRDefault="00F50698" w:rsidP="00F50698">
            <w:pPr>
              <w:rPr>
                <w:i/>
                <w:iCs/>
              </w:rPr>
            </w:pP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1:13–15; 6:37–38; 2:25–27; 20:17-21; 35:77-83; 40:40-46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 Bhavan Development Plan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15/16:67-72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 Bhavan Recent Events]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 xml:space="preserve">11:37–39 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 Bhavan News (Nov. 08-Mar. 09)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30:76-83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 Study Circle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Dr. Larry Seidlitz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38:68-69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Savitri Bhavan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Work of Savitri Bhavan  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27:64-75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906F90">
            <w:r w:rsidRPr="00F50698">
              <w:rPr>
                <w:i/>
              </w:rPr>
              <w:t xml:space="preserve">Savitri </w:t>
            </w:r>
            <w:r w:rsidR="00906F90">
              <w:t>around</w:t>
            </w:r>
            <w:r w:rsidRPr="00F50698">
              <w:t xml:space="preserve"> the World</w:t>
            </w:r>
          </w:p>
        </w:tc>
        <w:tc>
          <w:tcPr>
            <w:tcW w:w="4290" w:type="dxa"/>
          </w:tcPr>
          <w:p w:rsidR="00F50698" w:rsidRPr="00F50698" w:rsidRDefault="00F50698" w:rsidP="00906F90">
            <w:pPr>
              <w:rPr>
                <w:i/>
              </w:rPr>
            </w:pPr>
            <w:r w:rsidRPr="00F50698">
              <w:rPr>
                <w:i/>
              </w:rPr>
              <w:t xml:space="preserve">Savitri </w:t>
            </w:r>
            <w:r w:rsidR="00906F90">
              <w:rPr>
                <w:i/>
              </w:rPr>
              <w:t>around</w:t>
            </w:r>
            <w:r w:rsidRPr="00F50698">
              <w:rPr>
                <w:i/>
              </w:rPr>
              <w:t xml:space="preserve"> the World : a project of Auroville International</w:t>
            </w:r>
          </w:p>
        </w:tc>
        <w:tc>
          <w:tcPr>
            <w:tcW w:w="2860" w:type="dxa"/>
          </w:tcPr>
          <w:p w:rsidR="00F50698" w:rsidRPr="00F50698" w:rsidRDefault="00F50698" w:rsidP="00F50698"/>
        </w:tc>
        <w:tc>
          <w:tcPr>
            <w:tcW w:w="3520" w:type="dxa"/>
          </w:tcPr>
          <w:p w:rsidR="00F50698" w:rsidRPr="00F50698" w:rsidRDefault="00F50698" w:rsidP="00F50698">
            <w:r w:rsidRPr="00F50698">
              <w:t>46:52-53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Savitri Sabdamrut 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Savitri Sabdamrut Vol. 4 : an appreciation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 xml:space="preserve">Dr. G.N. </w:t>
            </w:r>
            <w:proofErr w:type="spellStart"/>
            <w:r w:rsidRPr="00F50698">
              <w:t>Devy</w:t>
            </w:r>
            <w:proofErr w:type="spellEnd"/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42: 42-45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Sri Aurobindo’s Descent into Death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 xml:space="preserve">Georges van </w:t>
            </w:r>
            <w:proofErr w:type="spellStart"/>
            <w:r w:rsidRPr="00F50698">
              <w:t>Vrekhem</w:t>
            </w:r>
            <w:proofErr w:type="spellEnd"/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35:62-76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Superman Consciousness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New Consciousness  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Huta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10:19–20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Supramental Manifestation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Mother’s experience of 29.2.1956  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9:3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Symbols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On Symbols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26:49-50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The Unknowable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The Unknowable: words of Sri Aurobindo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Sri Aurobindo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41:</w:t>
            </w:r>
            <w:r w:rsidRPr="00F50698">
              <w:rPr>
                <w:i/>
              </w:rPr>
              <w:t>10</w:t>
            </w:r>
            <w:r w:rsidRPr="00F50698">
              <w:t>-11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Yoga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 xml:space="preserve">The Object of the Integral Yoga  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Professor Arabinda Basu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26:7-12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Y</w:t>
            </w:r>
          </w:p>
        </w:tc>
      </w:tr>
      <w:tr w:rsidR="00F50698" w:rsidRPr="00F50698" w:rsidTr="006C5451">
        <w:trPr>
          <w:jc w:val="center"/>
        </w:trPr>
        <w:tc>
          <w:tcPr>
            <w:tcW w:w="2858" w:type="dxa"/>
          </w:tcPr>
          <w:p w:rsidR="00F50698" w:rsidRPr="00F50698" w:rsidRDefault="00F50698" w:rsidP="00F50698">
            <w:r w:rsidRPr="00F50698">
              <w:t>Yoga</w:t>
            </w:r>
          </w:p>
        </w:tc>
        <w:tc>
          <w:tcPr>
            <w:tcW w:w="4290" w:type="dxa"/>
          </w:tcPr>
          <w:p w:rsidR="00F50698" w:rsidRPr="00F50698" w:rsidRDefault="00F50698" w:rsidP="00F50698">
            <w:pPr>
              <w:rPr>
                <w:i/>
              </w:rPr>
            </w:pPr>
            <w:r w:rsidRPr="00F50698">
              <w:rPr>
                <w:i/>
              </w:rPr>
              <w:t>What does the Lord want : an unpublished talk</w:t>
            </w:r>
          </w:p>
        </w:tc>
        <w:tc>
          <w:tcPr>
            <w:tcW w:w="2860" w:type="dxa"/>
          </w:tcPr>
          <w:p w:rsidR="00F50698" w:rsidRPr="00F50698" w:rsidRDefault="00F50698" w:rsidP="00F50698">
            <w:r w:rsidRPr="00F50698">
              <w:t>The Mother</w:t>
            </w:r>
          </w:p>
        </w:tc>
        <w:tc>
          <w:tcPr>
            <w:tcW w:w="3520" w:type="dxa"/>
          </w:tcPr>
          <w:p w:rsidR="00F50698" w:rsidRPr="00F50698" w:rsidRDefault="00F50698" w:rsidP="00F50698">
            <w:r w:rsidRPr="00F50698">
              <w:t>17:5-7</w:t>
            </w:r>
          </w:p>
        </w:tc>
        <w:tc>
          <w:tcPr>
            <w:tcW w:w="1627" w:type="dxa"/>
          </w:tcPr>
          <w:p w:rsidR="00F50698" w:rsidRPr="00F50698" w:rsidRDefault="00F50698" w:rsidP="00F50698">
            <w:r w:rsidRPr="00F50698">
              <w:t>N</w:t>
            </w:r>
          </w:p>
        </w:tc>
      </w:tr>
    </w:tbl>
    <w:p w:rsidR="00F50698" w:rsidRPr="00F50698" w:rsidRDefault="00F50698" w:rsidP="00F50698">
      <w:pPr>
        <w:spacing w:after="0" w:line="240" w:lineRule="auto"/>
      </w:pPr>
    </w:p>
    <w:p w:rsidR="00F50698" w:rsidRPr="00F50698" w:rsidRDefault="00F50698" w:rsidP="00F50698">
      <w:pPr>
        <w:spacing w:after="120" w:line="240" w:lineRule="auto"/>
      </w:pPr>
    </w:p>
    <w:p w:rsidR="00641FDF" w:rsidRDefault="00906F90"/>
    <w:sectPr w:rsidR="00641FDF" w:rsidSect="009E4FC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6C7"/>
    <w:multiLevelType w:val="hybridMultilevel"/>
    <w:tmpl w:val="6A363168"/>
    <w:lvl w:ilvl="0" w:tplc="AB648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savePreviewPicture/>
  <w:compat/>
  <w:rsids>
    <w:rsidRoot w:val="00F50698"/>
    <w:rsid w:val="00025839"/>
    <w:rsid w:val="00100878"/>
    <w:rsid w:val="0011662E"/>
    <w:rsid w:val="0038687B"/>
    <w:rsid w:val="00396F9B"/>
    <w:rsid w:val="004904F7"/>
    <w:rsid w:val="004D7949"/>
    <w:rsid w:val="00595AE5"/>
    <w:rsid w:val="00661324"/>
    <w:rsid w:val="007B7391"/>
    <w:rsid w:val="00807FF9"/>
    <w:rsid w:val="00906F90"/>
    <w:rsid w:val="009D0682"/>
    <w:rsid w:val="009D41EC"/>
    <w:rsid w:val="00A15EEF"/>
    <w:rsid w:val="00AB52DA"/>
    <w:rsid w:val="00B53C8B"/>
    <w:rsid w:val="00BA75CC"/>
    <w:rsid w:val="00C40C75"/>
    <w:rsid w:val="00D04EC6"/>
    <w:rsid w:val="00DE51A6"/>
    <w:rsid w:val="00F11A75"/>
    <w:rsid w:val="00F50698"/>
    <w:rsid w:val="00F8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0698"/>
  </w:style>
  <w:style w:type="table" w:styleId="TableGrid">
    <w:name w:val="Table Grid"/>
    <w:basedOn w:val="TableNormal"/>
    <w:rsid w:val="00F5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qFormat/>
    <w:rsid w:val="00F50698"/>
    <w:pPr>
      <w:spacing w:before="120" w:after="120" w:line="240" w:lineRule="auto"/>
      <w:ind w:left="432" w:right="432"/>
    </w:pPr>
    <w:rPr>
      <w:rFonts w:ascii="Arial" w:eastAsia="Times New Roman" w:hAnsi="Arial" w:cs="Times New Roman"/>
      <w:sz w:val="24"/>
      <w:szCs w:val="24"/>
    </w:rPr>
  </w:style>
  <w:style w:type="character" w:customStyle="1" w:styleId="QuoteChar">
    <w:name w:val="Quote Char"/>
    <w:basedOn w:val="DefaultParagraphFont"/>
    <w:link w:val="Quote"/>
    <w:rsid w:val="00F5069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2876</Words>
  <Characters>16398</Characters>
  <Application>Microsoft Office Word</Application>
  <DocSecurity>0</DocSecurity>
  <Lines>136</Lines>
  <Paragraphs>38</Paragraphs>
  <ScaleCrop>false</ScaleCrop>
  <Company/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shraddhavan</dc:creator>
  <cp:lastModifiedBy>shraddhavan</cp:lastModifiedBy>
  <cp:revision>4</cp:revision>
  <dcterms:created xsi:type="dcterms:W3CDTF">2019-10-29T04:57:00Z</dcterms:created>
  <dcterms:modified xsi:type="dcterms:W3CDTF">2019-10-29T05:37:00Z</dcterms:modified>
</cp:coreProperties>
</file>